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7174"/>
      </w:tblGrid>
      <w:tr w14:paraId="140D4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863" w:type="dxa"/>
            <w:gridSpan w:val="2"/>
          </w:tcPr>
          <w:p w14:paraId="649DC7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 w:eastAsia="ru-RU"/>
              </w:rPr>
              <w:t xml:space="preserve"> класс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val="en-US" w:eastAsia="ru-RU"/>
              </w:rPr>
              <w:t>(урок № 3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val="en-US" w:eastAsia="ru-RU"/>
              </w:rPr>
              <w:t>)</w:t>
            </w:r>
          </w:p>
        </w:tc>
      </w:tr>
      <w:tr w14:paraId="47E35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863" w:type="dxa"/>
            <w:gridSpan w:val="2"/>
          </w:tcPr>
          <w:p w14:paraId="5BEDAB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Контроль № 13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(контрольная работа № 2)</w:t>
            </w:r>
          </w:p>
        </w:tc>
      </w:tr>
      <w:tr w14:paraId="3BB6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863" w:type="dxa"/>
            <w:gridSpan w:val="2"/>
            <w:vAlign w:val="center"/>
          </w:tcPr>
          <w:p w14:paraId="77ACD00E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Контролируемые разделы: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зрелище. Художник и музей.</w:t>
            </w:r>
          </w:p>
        </w:tc>
      </w:tr>
      <w:tr w14:paraId="0550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65929B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174" w:type="dxa"/>
          </w:tcPr>
          <w:p w14:paraId="445ED6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(годовой)</w:t>
            </w:r>
          </w:p>
        </w:tc>
      </w:tr>
      <w:tr w14:paraId="2ED7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7FA0F1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174" w:type="dxa"/>
          </w:tcPr>
          <w:p w14:paraId="5C5473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омплексная проверка образовательных результатов</w:t>
            </w:r>
          </w:p>
        </w:tc>
      </w:tr>
      <w:tr w14:paraId="2196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12B8D4C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7174" w:type="dxa"/>
          </w:tcPr>
          <w:p w14:paraId="7F98BC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Обучающиеся выполняют тестовое задание и практическую работу</w:t>
            </w:r>
          </w:p>
        </w:tc>
      </w:tr>
      <w:tr w14:paraId="6E2B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1EDB91B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Критерии достижения планируемых результатов </w:t>
            </w:r>
          </w:p>
        </w:tc>
        <w:tc>
          <w:tcPr>
            <w:tcW w:w="7174" w:type="dxa"/>
          </w:tcPr>
          <w:p w14:paraId="4D448F7F">
            <w:pPr>
              <w:spacing w:after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тестовые задания </w:t>
            </w:r>
          </w:p>
          <w:p w14:paraId="05E325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Вопрос 1 – каждый правильный ответ 1 балл, итого 4 балла.</w:t>
            </w:r>
          </w:p>
          <w:p w14:paraId="019B5D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Вопрос 2 – 2 балла.</w:t>
            </w:r>
          </w:p>
          <w:p w14:paraId="52CC33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Вопросы 3-10 по 1 баллу за каждый.</w:t>
            </w:r>
          </w:p>
          <w:p w14:paraId="5595EC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Отметка «5» – 12-13 б.</w:t>
            </w:r>
          </w:p>
          <w:p w14:paraId="7399E2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Отметка «4» – 8-11 б.</w:t>
            </w:r>
          </w:p>
          <w:p w14:paraId="5E4627D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Отметка «3» – 4-7 б.</w:t>
            </w:r>
          </w:p>
          <w:p w14:paraId="231CDE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Художественно практическая деятельность</w:t>
            </w:r>
          </w:p>
          <w:p w14:paraId="25807990">
            <w:pPr>
              <w:shd w:val="clear" w:color="auto" w:fill="FFFFFF"/>
              <w:spacing w:after="8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Отметка «5»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– уровень исполнения высокий, отсутствуют ошиб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ки в построении композиции, работа отличается грамотно продуманной цветовой гаммой, присутствует загораживание, правильно применяются приёмы</w:t>
            </w:r>
            <w:bookmarkStart w:id="1" w:name="_GoBack"/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выбранной технике рисования. Работа выполнена в заданное время, самостоятельно, с соблюдением технологической последовательности, качественно и творчески.</w:t>
            </w:r>
          </w:p>
          <w:p w14:paraId="4CC44A0D">
            <w:pPr>
              <w:shd w:val="clear" w:color="auto" w:fill="FFFFFF"/>
              <w:spacing w:after="8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Отметка «4»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– уровень выполнения требований хороший, но допущены незначительные ошибки в разработке композиции, есть нарушения в пе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редаче пропорций и размеров; обучающийся допустил малозначительные ошибки, но может самостоятельно исправить их с небольшой подсказкой учителя. Работа выполнена самостоятельно и практически закончена.</w:t>
            </w:r>
          </w:p>
          <w:p w14:paraId="5828A4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Отметка «3»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– уровень выполнения требований достаточный, минимальный; допущены ошибки в разработке композиции, в передаче пропорции, размеров и цветовых сочетаний, отсутствует загораживание; понимает последовательность создания рисунка, но допускает отдельные ошибки; работа не выполнена в заданное время, имеются нарушения в технологической последовательности и технике работы изобразительными материалами.</w:t>
            </w:r>
          </w:p>
          <w:p w14:paraId="736469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Примечание: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баллы, полученные за 2 вида заданий, суммируются и делятся на 2. Таким образом отметкой за контроль знаний служит средняя арифметическая за два вида работы.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134F7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63" w:type="dxa"/>
            <w:gridSpan w:val="2"/>
            <w:vAlign w:val="center"/>
          </w:tcPr>
          <w:p w14:paraId="0D6268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</w:tr>
      <w:tr w14:paraId="2ACEA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2"/>
          </w:tcPr>
          <w:p w14:paraId="1BBCF9E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96161403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Теория: тестовое задание</w:t>
            </w:r>
          </w:p>
          <w:p w14:paraId="68AD4A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Реши цветовой пример (на месте знака вопроса напиши название цвета или раскрась):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7"/>
              <w:gridCol w:w="851"/>
              <w:gridCol w:w="850"/>
              <w:gridCol w:w="851"/>
              <w:gridCol w:w="850"/>
              <w:gridCol w:w="850"/>
              <w:gridCol w:w="850"/>
              <w:gridCol w:w="850"/>
              <w:gridCol w:w="850"/>
              <w:gridCol w:w="850"/>
              <w:gridCol w:w="850"/>
            </w:tblGrid>
            <w:tr w14:paraId="263177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</w:trPr>
              <w:tc>
                <w:tcPr>
                  <w:tcW w:w="817" w:type="dxa"/>
                  <w:shd w:val="clear" w:color="auto" w:fill="2F5496" w:themeFill="accent1" w:themeFillShade="BF"/>
                </w:tcPr>
                <w:p w14:paraId="5B0EAF7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D6F3CB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850" w:type="dxa"/>
                  <w:shd w:val="clear" w:color="auto" w:fill="FF0000"/>
                </w:tcPr>
                <w:p w14:paraId="0F78AD9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3A9534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850" w:type="dxa"/>
                  <w:vAlign w:val="center"/>
                </w:tcPr>
                <w:p w14:paraId="31EC8C3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14:paraId="5ACB96A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00B050"/>
                </w:tcPr>
                <w:p w14:paraId="4F6091B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6C2E0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850" w:type="dxa"/>
                  <w:shd w:val="clear" w:color="auto" w:fill="FFFF00"/>
                  <w:vAlign w:val="center"/>
                </w:tcPr>
                <w:p w14:paraId="3D31A2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43A237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850" w:type="dxa"/>
                  <w:vAlign w:val="center"/>
                </w:tcPr>
                <w:p w14:paraId="357009B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</w:tr>
          </w:tbl>
          <w:p w14:paraId="52CC5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7"/>
              <w:gridCol w:w="851"/>
              <w:gridCol w:w="850"/>
              <w:gridCol w:w="851"/>
              <w:gridCol w:w="850"/>
              <w:gridCol w:w="850"/>
              <w:gridCol w:w="850"/>
              <w:gridCol w:w="850"/>
              <w:gridCol w:w="850"/>
              <w:gridCol w:w="850"/>
              <w:gridCol w:w="850"/>
            </w:tblGrid>
            <w:tr w14:paraId="328297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817" w:type="dxa"/>
                  <w:shd w:val="clear" w:color="auto" w:fill="0070C0"/>
                </w:tcPr>
                <w:p w14:paraId="04FA84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9C53F4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F19775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F03F156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850" w:type="dxa"/>
                  <w:vAlign w:val="center"/>
                </w:tcPr>
                <w:p w14:paraId="654E5A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</w:tcPr>
                <w:p w14:paraId="0A039C3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0000"/>
                </w:tcPr>
                <w:p w14:paraId="478C49C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BF693A1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850" w:type="dxa"/>
                  <w:shd w:val="clear" w:color="auto" w:fill="222A35" w:themeFill="text2" w:themeFillShade="80"/>
                  <w:vAlign w:val="center"/>
                </w:tcPr>
                <w:p w14:paraId="6D8A86D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664C46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850" w:type="dxa"/>
                  <w:vAlign w:val="center"/>
                </w:tcPr>
                <w:p w14:paraId="12CF3721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SimSun" w:cs="Times New Roman"/>
                      <w:b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</w:tr>
            <w:bookmarkEnd w:id="0"/>
          </w:tbl>
          <w:p w14:paraId="570555E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 Составь группу тёплых цветов (заполни все клеточки):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5"/>
              <w:gridCol w:w="1606"/>
              <w:gridCol w:w="1606"/>
              <w:gridCol w:w="1606"/>
              <w:gridCol w:w="1607"/>
              <w:gridCol w:w="1607"/>
            </w:tblGrid>
            <w:tr w14:paraId="57D3F5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9" w:hRule="atLeast"/>
              </w:trPr>
              <w:tc>
                <w:tcPr>
                  <w:tcW w:w="1780" w:type="dxa"/>
                  <w:shd w:val="clear" w:color="auto" w:fill="auto"/>
                </w:tcPr>
                <w:p w14:paraId="02BD69F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  <w:p w14:paraId="3797FE6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</w:tcPr>
                <w:p w14:paraId="5D079A0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</w:tcPr>
                <w:p w14:paraId="07ADAD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</w:tcPr>
                <w:p w14:paraId="2CD3CA4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shd w:val="clear" w:color="auto" w:fill="auto"/>
                </w:tcPr>
                <w:p w14:paraId="5402B18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shd w:val="clear" w:color="auto" w:fill="auto"/>
                </w:tcPr>
                <w:p w14:paraId="066124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eastAsia="SimSun" w:cs="Times New Roman"/>
                      <w:color w:val="00206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26BCA76">
            <w:pPr>
              <w:spacing w:befor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 один правильный ответ</w:t>
            </w:r>
          </w:p>
          <w:p w14:paraId="798DF8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Условная линия, которая делит картинную плоскость на две части (небо и землю), называется…</w:t>
            </w:r>
          </w:p>
          <w:p w14:paraId="0C0741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линия горизонта;          </w:t>
            </w:r>
          </w:p>
          <w:p w14:paraId="567800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линия земли;</w:t>
            </w:r>
          </w:p>
          <w:p w14:paraId="6405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контурная линия.</w:t>
            </w:r>
          </w:p>
          <w:p w14:paraId="54AB2F4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Как называется украшение на предмете, состоящее из повторяющихся и чередующихся элементов?</w:t>
            </w:r>
          </w:p>
          <w:p w14:paraId="1CBCA6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рисунок;            </w:t>
            </w:r>
          </w:p>
          <w:p w14:paraId="4641F0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орнамент;</w:t>
            </w:r>
          </w:p>
          <w:p w14:paraId="07F6C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принт.</w:t>
            </w:r>
          </w:p>
          <w:p w14:paraId="7F09D3E9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5105400" cy="135826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2344" cy="137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333F0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Какая из предложенных иллюстраций является симметричной?</w:t>
            </w:r>
          </w:p>
          <w:p w14:paraId="5805741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1123950"/>
                  <wp:effectExtent l="0" t="0" r="1270" b="0"/>
                  <wp:docPr id="1929278857" name="Рисунок 1" descr="G:\Мастер-класс\P10607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278857" name="Рисунок 1" descr="G:\Мастер-класс\P10607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715" cy="1129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16075" cy="1142365"/>
                  <wp:effectExtent l="0" t="0" r="3175" b="635"/>
                  <wp:docPr id="148159355" name="Рисунок 148159355" descr="G:\Мастер-класс\P10607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59355" name="Рисунок 148159355" descr="G:\Мастер-класс\P10607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2010" cy="114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45972">
            <w:pPr>
              <w:spacing w:befor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Определи картину – портрет:</w:t>
            </w:r>
          </w:p>
          <w:p w14:paraId="639A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322070" cy="1692275"/>
                  <wp:effectExtent l="19050" t="19050" r="11430" b="22225"/>
                  <wp:docPr id="5" name="Рисунок 8" descr="39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8" descr="3916.gif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rcRect b="9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839" cy="1700034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б)  </w:t>
            </w:r>
            <w:r>
              <w:rPr>
                <w:rFonts w:ascii="Arial" w:hAnsi="Arial" w:cs="Arial"/>
                <w:sz w:val="40"/>
                <w:szCs w:val="40"/>
                <w:lang w:eastAsia="ru-RU"/>
              </w:rPr>
              <w:drawing>
                <wp:inline distT="0" distB="0" distL="0" distR="0">
                  <wp:extent cx="2319655" cy="1468755"/>
                  <wp:effectExtent l="0" t="0" r="4445" b="0"/>
                  <wp:docPr id="12" name="Рисунок 7" descr="domik_no_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7" descr="domik_no_18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041" cy="1489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1663065"/>
                  <wp:effectExtent l="19050" t="19050" r="9525" b="13335"/>
                  <wp:docPr id="6" name="Рисунок 9" descr="46083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9" descr="4608389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rcRect b="24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722" cy="1682523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28ACE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Учреждение, в котором собирают и хранят произведения искусства.</w:t>
            </w:r>
          </w:p>
          <w:p w14:paraId="5BAAC4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коллекция;        </w:t>
            </w:r>
          </w:p>
          <w:p w14:paraId="718118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библиотека;        </w:t>
            </w:r>
          </w:p>
          <w:p w14:paraId="1C7F2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музей.</w:t>
            </w:r>
          </w:p>
          <w:p w14:paraId="56260C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Форму, которая имеет три измерения - длину, высоту, ширину, называют:</w:t>
            </w:r>
          </w:p>
          <w:p w14:paraId="2A6435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объёмной;       </w:t>
            </w:r>
          </w:p>
          <w:p w14:paraId="0C0311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плоской;         </w:t>
            </w:r>
          </w:p>
          <w:p w14:paraId="0CA9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рельефной.</w:t>
            </w:r>
          </w:p>
          <w:p w14:paraId="1DE14C4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Красочное объявление, расклеенное по городу, которое может рассказать о предстоящем представлении:</w:t>
            </w:r>
          </w:p>
          <w:p w14:paraId="0DD24CB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реклама;</w:t>
            </w:r>
          </w:p>
          <w:p w14:paraId="7B8A2E3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плакат;</w:t>
            </w:r>
          </w:p>
          <w:p w14:paraId="19229C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афиша.</w:t>
            </w:r>
          </w:p>
          <w:p w14:paraId="00952A5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Дополни предложение: искусство проектирования зданий и сооружений называется _____________________________ .</w:t>
            </w:r>
          </w:p>
          <w:p w14:paraId="5FB13E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Художественно-практическая деятельность</w:t>
            </w:r>
          </w:p>
          <w:p w14:paraId="1A96EB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Практическая работа предполагает выполнение иллюстрации к сказке «Колобок». Сюжет на выбор обучающегося. Нуждающиеся могут воспользоваться технологическими картами, изображающими героев сказки. Техника рисования на выбор обучающихся. Допускается незавершённость цветового решения композиции.</w:t>
            </w:r>
          </w:p>
        </w:tc>
      </w:tr>
    </w:tbl>
    <w:p w14:paraId="423EB0A5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14B16BA">
      <w:pPr>
        <w:spacing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КЛЮЧИ</w:t>
      </w:r>
    </w:p>
    <w:tbl>
      <w:tblPr>
        <w:tblStyle w:val="5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118"/>
      </w:tblGrid>
      <w:tr w14:paraId="195B8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18B3C5F3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9118" w:type="dxa"/>
          </w:tcPr>
          <w:p w14:paraId="5F0B521A">
            <w:pPr>
              <w:widowControl/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Фиолетовый, светло-синий, салатовый, коричневый (бордовый, тёмно-красный).</w:t>
            </w:r>
          </w:p>
        </w:tc>
      </w:tr>
      <w:tr w14:paraId="0AB8D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664A910F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9118" w:type="dxa"/>
          </w:tcPr>
          <w:p w14:paraId="55ABDF77">
            <w:pPr>
              <w:widowControl/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Оттенки красного, оранжевого, желтого, коричневого, салатового и т.п.</w:t>
            </w:r>
          </w:p>
        </w:tc>
      </w:tr>
      <w:tr w14:paraId="22669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70992F2C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9118" w:type="dxa"/>
          </w:tcPr>
          <w:p w14:paraId="3FB3A31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а) линия горизонта       </w:t>
            </w:r>
          </w:p>
        </w:tc>
      </w:tr>
      <w:tr w14:paraId="1DF8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5511A787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9118" w:type="dxa"/>
          </w:tcPr>
          <w:p w14:paraId="2154D5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б) орнамент</w:t>
            </w:r>
          </w:p>
        </w:tc>
      </w:tr>
      <w:tr w14:paraId="1FDC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6E08A871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9118" w:type="dxa"/>
          </w:tcPr>
          <w:p w14:paraId="5D32ED70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б) бабочка</w:t>
            </w:r>
          </w:p>
        </w:tc>
      </w:tr>
      <w:tr w14:paraId="5D32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74BD1C7F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9118" w:type="dxa"/>
          </w:tcPr>
          <w:p w14:paraId="15FB3B4F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а) изображение девушки</w:t>
            </w:r>
          </w:p>
        </w:tc>
      </w:tr>
      <w:tr w14:paraId="0BE7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6F675C27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9118" w:type="dxa"/>
          </w:tcPr>
          <w:p w14:paraId="28A39BD9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в) музей</w:t>
            </w:r>
          </w:p>
        </w:tc>
      </w:tr>
      <w:tr w14:paraId="31C8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3874FC3B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9118" w:type="dxa"/>
          </w:tcPr>
          <w:p w14:paraId="7AFD2392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а) объёмной</w:t>
            </w:r>
          </w:p>
        </w:tc>
      </w:tr>
      <w:tr w14:paraId="2B8B2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72738849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9.</w:t>
            </w:r>
          </w:p>
        </w:tc>
        <w:tc>
          <w:tcPr>
            <w:tcW w:w="9118" w:type="dxa"/>
          </w:tcPr>
          <w:p w14:paraId="5540592C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в) афиша</w:t>
            </w:r>
          </w:p>
        </w:tc>
      </w:tr>
      <w:tr w14:paraId="7631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</w:tcPr>
          <w:p w14:paraId="144ACA53">
            <w:pPr>
              <w:widowControl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10.</w:t>
            </w:r>
          </w:p>
        </w:tc>
        <w:tc>
          <w:tcPr>
            <w:tcW w:w="9118" w:type="dxa"/>
          </w:tcPr>
          <w:p w14:paraId="14408927">
            <w:pPr>
              <w:widowControl/>
              <w:spacing w:after="0" w:line="240" w:lineRule="auto"/>
              <w:jc w:val="both"/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var(--depot-font-size-text-m-pa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Архитектура или зодчество</w:t>
            </w:r>
          </w:p>
        </w:tc>
      </w:tr>
    </w:tbl>
    <w:p w14:paraId="62133821">
      <w:pPr>
        <w:spacing w:after="0" w:line="240" w:lineRule="auto"/>
        <w:ind w:right="142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FCDD70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339761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E04A22D"/>
    <w:p w14:paraId="62CE41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DC440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CE742F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F0133F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53366F3"/>
    <w:sectPr>
      <w:pgSz w:w="11906" w:h="16838"/>
      <w:pgMar w:top="850" w:right="850" w:bottom="850" w:left="141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ar(--depot-font-size-text-m-p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D4A"/>
    <w:rsid w:val="00000D4A"/>
    <w:rsid w:val="00066513"/>
    <w:rsid w:val="00075FB7"/>
    <w:rsid w:val="000A7E3C"/>
    <w:rsid w:val="000B2E9A"/>
    <w:rsid w:val="000D6C81"/>
    <w:rsid w:val="001600C8"/>
    <w:rsid w:val="0021603E"/>
    <w:rsid w:val="0026493A"/>
    <w:rsid w:val="002A053F"/>
    <w:rsid w:val="002A452F"/>
    <w:rsid w:val="00300BEF"/>
    <w:rsid w:val="00364E4F"/>
    <w:rsid w:val="003D0EEC"/>
    <w:rsid w:val="004333FD"/>
    <w:rsid w:val="00524618"/>
    <w:rsid w:val="0059539C"/>
    <w:rsid w:val="005D4CDE"/>
    <w:rsid w:val="006A1899"/>
    <w:rsid w:val="007266AB"/>
    <w:rsid w:val="00765CF7"/>
    <w:rsid w:val="007E5362"/>
    <w:rsid w:val="0085281F"/>
    <w:rsid w:val="008D4989"/>
    <w:rsid w:val="009867C2"/>
    <w:rsid w:val="009C18C6"/>
    <w:rsid w:val="00A165AA"/>
    <w:rsid w:val="00A555A7"/>
    <w:rsid w:val="00AB59A1"/>
    <w:rsid w:val="00B16DEA"/>
    <w:rsid w:val="00B972C2"/>
    <w:rsid w:val="00BC7755"/>
    <w:rsid w:val="00BD0516"/>
    <w:rsid w:val="00BF4E1D"/>
    <w:rsid w:val="00C50192"/>
    <w:rsid w:val="00E66021"/>
    <w:rsid w:val="00EA7C3C"/>
    <w:rsid w:val="00EC4E05"/>
    <w:rsid w:val="00F23583"/>
    <w:rsid w:val="00FD1450"/>
    <w:rsid w:val="121A42BA"/>
    <w:rsid w:val="3855299E"/>
    <w:rsid w:val="672B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5">
    <w:name w:val="Table Grid"/>
    <w:basedOn w:val="3"/>
    <w:qFormat/>
    <w:uiPriority w:val="59"/>
    <w:pPr>
      <w:widowControl w:val="0"/>
      <w:spacing w:after="0" w:line="240" w:lineRule="auto"/>
      <w:jc w:val="both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GIF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558</Words>
  <Characters>3181</Characters>
  <Lines>26</Lines>
  <Paragraphs>7</Paragraphs>
  <TotalTime>85</TotalTime>
  <ScaleCrop>false</ScaleCrop>
  <LinksUpToDate>false</LinksUpToDate>
  <CharactersWithSpaces>3732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2025-04-29T16:01:00Z</dcterms:created>
  <dc:creator>Admin</dc:creator>
  <cp:lastModifiedBy>olga</cp:lastModifiedBy>
  <dcterms:modified xsi:type="dcterms:W3CDTF">2025-05-03T16:45:18Z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5DE9FDFD952B49FCA79F55503FDCDAC2_12</vt:lpwstr>
  </property>
</Properties>
</file>